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A48D3" w14:textId="77777777" w:rsidR="001A4E5D" w:rsidRDefault="000C1D89" w:rsidP="006671A5">
      <w:pPr>
        <w:pStyle w:val="Cmsor1"/>
        <w:spacing w:before="0"/>
        <w:rPr>
          <w:rFonts w:ascii="Times New Roman" w:hAnsi="Times New Roman" w:cs="Times New Roman"/>
          <w:b/>
          <w:color w:val="auto"/>
          <w:lang w:val="sk-SK"/>
        </w:rPr>
      </w:pPr>
      <w:r w:rsidRPr="000C1D89">
        <w:rPr>
          <w:rFonts w:ascii="Times New Roman" w:hAnsi="Times New Roman" w:cs="Times New Roman"/>
          <w:b/>
          <w:color w:val="auto"/>
          <w:lang w:val="sk-SK"/>
        </w:rPr>
        <w:t>Szakmai gyakorlat</w:t>
      </w:r>
      <w:r w:rsidR="00DE0BA4">
        <w:rPr>
          <w:rFonts w:ascii="Times New Roman" w:hAnsi="Times New Roman" w:cs="Times New Roman"/>
          <w:b/>
          <w:color w:val="auto"/>
          <w:lang w:val="sk-SK"/>
        </w:rPr>
        <w:t>ról való</w:t>
      </w:r>
      <w:r w:rsidRPr="000C1D89">
        <w:rPr>
          <w:rFonts w:ascii="Times New Roman" w:hAnsi="Times New Roman" w:cs="Times New Roman"/>
          <w:b/>
          <w:color w:val="auto"/>
          <w:lang w:val="sk-SK"/>
        </w:rPr>
        <w:t xml:space="preserve"> beszámoló</w:t>
      </w:r>
    </w:p>
    <w:p w14:paraId="7B58ACC7" w14:textId="77777777" w:rsidR="008823BA" w:rsidRDefault="006671A5" w:rsidP="006671A5">
      <w:pPr>
        <w:spacing w:after="0"/>
        <w:rPr>
          <w:rFonts w:ascii="Times New Roman" w:hAnsi="Times New Roman" w:cs="Times New Roman"/>
          <w:i/>
          <w:sz w:val="24"/>
          <w:lang w:val="sk-SK"/>
        </w:rPr>
      </w:pPr>
      <w:r w:rsidRPr="006671A5">
        <w:rPr>
          <w:rFonts w:ascii="Times New Roman" w:hAnsi="Times New Roman" w:cs="Times New Roman"/>
          <w:i/>
          <w:sz w:val="24"/>
          <w:lang w:val="sk-SK"/>
        </w:rPr>
        <w:t>László Mercédesz Vivien</w:t>
      </w:r>
      <w:r w:rsidR="00A40E29">
        <w:rPr>
          <w:rFonts w:ascii="Times New Roman" w:hAnsi="Times New Roman" w:cs="Times New Roman"/>
          <w:i/>
          <w:sz w:val="24"/>
          <w:lang w:val="sk-SK"/>
        </w:rPr>
        <w:t xml:space="preserve"> – Tenerife, Spanyolország</w:t>
      </w:r>
      <w:r w:rsidR="00AC7E7A">
        <w:rPr>
          <w:rFonts w:ascii="Times New Roman" w:hAnsi="Times New Roman" w:cs="Times New Roman"/>
          <w:i/>
          <w:sz w:val="24"/>
          <w:lang w:val="sk-SK"/>
        </w:rPr>
        <w:t xml:space="preserve"> </w:t>
      </w:r>
    </w:p>
    <w:p w14:paraId="13E93E3D" w14:textId="77777777" w:rsidR="00AC7E7A" w:rsidRPr="00AC7E7A" w:rsidRDefault="00AC7E7A" w:rsidP="00AC7E7A">
      <w:pPr>
        <w:spacing w:after="0"/>
        <w:rPr>
          <w:rFonts w:ascii="Times New Roman" w:hAnsi="Times New Roman" w:cs="Times New Roman"/>
          <w:i/>
          <w:sz w:val="24"/>
          <w:lang w:val="sk-SK"/>
        </w:rPr>
      </w:pPr>
      <w:r w:rsidRPr="00AC7E7A">
        <w:rPr>
          <w:rFonts w:ascii="Times New Roman" w:hAnsi="Times New Roman" w:cs="Times New Roman"/>
          <w:i/>
          <w:sz w:val="24"/>
          <w:lang w:val="sk-SK"/>
        </w:rPr>
        <w:t>16.09.2024 – 08.12.2024</w:t>
      </w:r>
    </w:p>
    <w:p w14:paraId="76056C05" w14:textId="77777777" w:rsidR="006671A5" w:rsidRPr="006671A5" w:rsidRDefault="006671A5" w:rsidP="006671A5">
      <w:pPr>
        <w:spacing w:after="0"/>
        <w:rPr>
          <w:rFonts w:ascii="Times New Roman" w:hAnsi="Times New Roman" w:cs="Times New Roman"/>
          <w:i/>
          <w:sz w:val="24"/>
          <w:lang w:val="sk-SK"/>
        </w:rPr>
      </w:pPr>
    </w:p>
    <w:p w14:paraId="490DEF0E" w14:textId="77777777" w:rsidR="000C1D89" w:rsidRPr="006671A5" w:rsidRDefault="00A27A76" w:rsidP="006671A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27A76">
        <w:rPr>
          <w:rFonts w:ascii="Times New Roman" w:hAnsi="Times New Roman" w:cs="Times New Roman"/>
          <w:sz w:val="24"/>
        </w:rPr>
        <w:t>A 3 hónapos szakmai gyakorlatomat Spanyolországban, Tenerife déli részén, Costa Adeje területén található Dreams Jardín Tropical Resort &amp; Spa szállodában végeztem.</w:t>
      </w:r>
      <w:r>
        <w:rPr>
          <w:rFonts w:ascii="Times New Roman" w:hAnsi="Times New Roman" w:cs="Times New Roman"/>
          <w:sz w:val="24"/>
        </w:rPr>
        <w:t xml:space="preserve"> </w:t>
      </w:r>
      <w:r w:rsidR="008823BA">
        <w:rPr>
          <w:rFonts w:ascii="Times New Roman" w:hAnsi="Times New Roman" w:cs="Times New Roman"/>
          <w:sz w:val="24"/>
        </w:rPr>
        <w:t xml:space="preserve">A hotel </w:t>
      </w:r>
      <w:r w:rsidR="008823BA" w:rsidRPr="008823BA">
        <w:rPr>
          <w:rFonts w:ascii="Times New Roman" w:hAnsi="Times New Roman" w:cs="Times New Roman"/>
          <w:sz w:val="24"/>
        </w:rPr>
        <w:t xml:space="preserve">419 elegáns és jól felszerelt szobával várja vendégeit. A szálloda tengerparti fekvése különleges kilátást kínál az Atlanti-óceánra és La Gomera szigetére, miközben trópusi növényekkel teli kertjei, színes virágai és zöld területei különleges, nyugodt hangulatot árasztanak. A vendégek hét különböző étterem közül választhatnak, amelyek nemzetközi és helyi konyhákat kínálnak, </w:t>
      </w:r>
      <w:r w:rsidR="008C5B15">
        <w:rPr>
          <w:rFonts w:ascii="Times New Roman" w:hAnsi="Times New Roman" w:cs="Times New Roman"/>
          <w:sz w:val="24"/>
        </w:rPr>
        <w:t>e</w:t>
      </w:r>
      <w:r w:rsidR="008C5B15" w:rsidRPr="008C5B15">
        <w:rPr>
          <w:rFonts w:ascii="Times New Roman" w:hAnsi="Times New Roman" w:cs="Times New Roman"/>
          <w:sz w:val="24"/>
        </w:rPr>
        <w:t>zen kívül a szállodában három bár is a vendégek rendelkezésére áll.</w:t>
      </w:r>
      <w:r w:rsidR="008C5B15">
        <w:rPr>
          <w:rFonts w:ascii="Times New Roman" w:hAnsi="Times New Roman" w:cs="Times New Roman"/>
          <w:sz w:val="24"/>
        </w:rPr>
        <w:t xml:space="preserve"> </w:t>
      </w:r>
      <w:r w:rsidR="00925AA6">
        <w:rPr>
          <w:rFonts w:ascii="Times New Roman" w:hAnsi="Times New Roman" w:cs="Times New Roman"/>
          <w:sz w:val="24"/>
        </w:rPr>
        <w:t>Gyakorlatomat a</w:t>
      </w:r>
      <w:r w:rsidR="000C1D89">
        <w:rPr>
          <w:rFonts w:ascii="Times New Roman" w:hAnsi="Times New Roman" w:cs="Times New Roman"/>
          <w:sz w:val="24"/>
        </w:rPr>
        <w:t xml:space="preserve"> szálloda bár részlegén</w:t>
      </w:r>
      <w:r w:rsidR="008823BA">
        <w:rPr>
          <w:rFonts w:ascii="Times New Roman" w:hAnsi="Times New Roman" w:cs="Times New Roman"/>
          <w:sz w:val="24"/>
        </w:rPr>
        <w:t xml:space="preserve"> töltöttem</w:t>
      </w:r>
      <w:r w:rsidR="000C1D89">
        <w:rPr>
          <w:rFonts w:ascii="Times New Roman" w:hAnsi="Times New Roman" w:cs="Times New Roman"/>
          <w:sz w:val="24"/>
        </w:rPr>
        <w:t>, ahol főként felszolgálóként dolgoztam. Emellett voltak olyan alkalmak is, amikor a bárban is kipróbálhattam magam, így szélesebb körű tapasztalatot szereztem. A szálloda három különböző bárral rendelkezik: a Sunset bár, amely 11:00 és 21:00 között egy ital mellett biztosítja a vendégeknek a tökéletes kilátást az Atlanti-óceánra és a naplementére; a Sugar Reef bár, amely közvetlenül a medencék mellett található, és 10:30 és 17:30 között várja a vendégeket; valamint a Lava bár, amely 18:00-tól 1:00-ig tart nyitva, és széles ital- és koktélválasztékkal rendelkezik. Gyakorlatom alatt mindhárom bárban dolgozhattam, és mindegyik helyszínen sikerült értékes tapasztalatokat szereznem</w:t>
      </w:r>
      <w:r w:rsidR="000C1D89">
        <w:t xml:space="preserve">. </w:t>
      </w:r>
      <w:r w:rsidR="000C1D89">
        <w:rPr>
          <w:rFonts w:ascii="Times New Roman" w:hAnsi="Times New Roman" w:cs="Times New Roman"/>
          <w:sz w:val="24"/>
        </w:rPr>
        <w:t xml:space="preserve">A műszakok tekintetében összesen hat különböző típusú beosztásban dolgoztam, kezdve a legkorábbi, délelőtt 11 órakor induló műszaktól az osztott műszakokon át, egészen a legkésőbb hajnali 1-ig tartó munkavégzésig, amely a Lava bár zárásával ért véget. Gyakorlatom kezdetén az egyik legfontosabb feladatom a bár által használt, spanyol nyelvű telefonos alkalmazás, a PDA rendszer kezelésének elsajátítása volt. A rendszer segítségével vettem fel a vendégek rendeléseit, és ha a vendég a fogyasztását a szállodai szobájára kérte, vagyis a szobájának számlájára írta, akkor a telefon segítségével történt meg az aláírás, biztosítva ezzel a fizetést is. A Sunset bárban a fő feladatom a rendelésfelvétel és az italok felszolgálása volt. Emellett több alkalommal lehetőségem nyílt koktélok, kávék, egyéb italok elkészítésére, valamint a kártyás és készpénzes fizetések lebonyolításában is részt vettem a számítógép segítségével. További feladataim közé tartozott a poharak tisztítása és törlése, az italokkal való hűtők feltöltése, gyümölcsök szeletelése és a jég utánpótlása. A gyakorlatom során lehetőségem nyílt a nyitási és zárási folyamatok megismerésére is. Mivel a Sugar Reef egy kisebb bár, és általában kevésbé zsúfolt, itt kaptam a legtöbb lehetőséget az italok készítésében való fejlődésre, különösen a különböző smoothiek és koktélok elkészítésére. A bár szolgáltatásai közé tartozott, hogy az italokat a vendégek napozóágyaihoz is eljuttassuk, így egyik feladatom volt, hogy a medence </w:t>
      </w:r>
      <w:r w:rsidR="000C1D89">
        <w:rPr>
          <w:rFonts w:ascii="Times New Roman" w:hAnsi="Times New Roman" w:cs="Times New Roman"/>
          <w:sz w:val="24"/>
        </w:rPr>
        <w:lastRenderedPageBreak/>
        <w:t>körüli területen felvegyem a rendeléseket és kiszállítsam azokat. Emellett lehetőség volt étel rendelésére is a szálloda egyik étterméből, amelyet szintén a napozóágyakhoz szállítottunk, lehetővé téve a vendégek számára a kényelmes étkezést a kültéri területen. A Lava bár a szálloda legforgalmasabb bárja, mivel esti órákban ez az egyetlen nyitva tartó helyszín, amely élő zenés szórakoztatást is biztosít a vendégek számára. Itt elsősorban a vendégek rendeléseinek felvétele és a kiszolgálás volt a fő feladatom. Mivel ez a bár rendelkezik a legszélesebb italkínálattal, beleértve a prémium italokat is, ezért a forgalmas időszakokban a gyors és hatékony kiszolgálás érdekében a tapasztalt baristák készítették az italokat. Emellett itt nyílt alkalmam a bár nyitásának önálló előkészítésére, amely magában foglalta az asztalok előkészítését, a báron belüli eszközök rendezését, a gyümölcsök és a jég előkészítését, valamint a hűtők italokkal való feltöltését. Ez a folyamat fontos szerepet játszott a bár gördülékeny működésének biztosításában. A gyakorlati idő alatt egy rendkívül támogató és segítőkész csapat tagjává váltam, ami kiváló alapot teremtett a szakmai fejlődéshez. A csapat együttműködési készsége és támogató hozzáállása elősegítette, hogy gyorsan beilleszkedjem és hatékonyan végezzem a rám bízott feladatokat. Ennek köszönhetően alaposan megismerhettem a bárban végzett munka teljes folyamatait, beleértve az italkészítést, a rendelések kezelését és a vendégek kiszolgálását. A gyakorlat során jelentős fejlődést értem el mind angol, mind spanyol nyelvtudásom terén, mivel a mindennapi munkavégzés és a kommunikáció döntő többsége ezeken a nyelveken zajlott. Az angolt elsősorban a nemzetközi vendégekkel való kapcsolattartás során gyakoroltam, míg a spanyol nyelvet a munkatársakkal való napi együttműködés és a helyi eszközök, például applikációk használata közben mélyítettem el. Ez lehetőséget adott a szókincsem bővítésére és a nyelvi készségeim gyakorlati alkalmazására egy szakmai környezetben. Ezen kívül a gyakorlat egyedülálló alkalmat biztosított arra, hogy értékes szakmai tapasztalatokat szerezzek a vendéglátás területén, fejlesszem kommunikációs készségeimet, valamint a különböző kultúrákból érkező vendégek kiszolgálásában szerzett tapasztalat révén nemzetközi szinten is alkalmazható ismereteket sajátítsak el. Az új</w:t>
      </w:r>
      <w:r w:rsidR="00DE0BA4">
        <w:rPr>
          <w:rFonts w:ascii="Times New Roman" w:hAnsi="Times New Roman" w:cs="Times New Roman"/>
          <w:sz w:val="24"/>
        </w:rPr>
        <w:t xml:space="preserve"> </w:t>
      </w:r>
      <w:r w:rsidR="000C1D89">
        <w:rPr>
          <w:rFonts w:ascii="Times New Roman" w:hAnsi="Times New Roman" w:cs="Times New Roman"/>
          <w:sz w:val="24"/>
        </w:rPr>
        <w:t>kapcsolatok kialakítása, mind a munkatársakkal, mind a vendégekkel, tovább erősítette ezt az élményt, és hozzájárult szakmai és személyes fejlődésemhez.</w:t>
      </w:r>
      <w:r w:rsidR="00DE0BA4">
        <w:rPr>
          <w:rFonts w:ascii="Times New Roman" w:hAnsi="Times New Roman" w:cs="Times New Roman"/>
          <w:sz w:val="24"/>
        </w:rPr>
        <w:t xml:space="preserve"> </w:t>
      </w:r>
      <w:r w:rsidR="00DE0BA4" w:rsidRPr="00DE0BA4">
        <w:rPr>
          <w:rFonts w:ascii="Times New Roman" w:hAnsi="Times New Roman" w:cs="Times New Roman"/>
          <w:sz w:val="24"/>
        </w:rPr>
        <w:t xml:space="preserve">Pozitívumként kiemelném, hogy a különböző bárokban végzett munkák lehetőséget biztosítottak számomra a vendéglátás eltérő aspektusainak megismerésére. Az angol és spanyol nyelv mindennapos használata különösen elősegítette a nyelvtudásom fejlesztését, ami a nemzetközi környezetben való munkavégzéshez elengedhetetlen. A munkám során csapattársaim segítsége révén mélyebb betekintést nyertem a bárban végzett munkafolyamatokba, és rengeteget tanultam a hatékony kommunikációról, mind a vendégekkel, mind a kollégákkal való kapcsolattartás terén. Továbbá, a rám bízott </w:t>
      </w:r>
      <w:r w:rsidR="00DE0BA4" w:rsidRPr="00DE0BA4">
        <w:rPr>
          <w:rFonts w:ascii="Times New Roman" w:hAnsi="Times New Roman" w:cs="Times New Roman"/>
          <w:sz w:val="24"/>
        </w:rPr>
        <w:lastRenderedPageBreak/>
        <w:t xml:space="preserve">felelősségteljes feladatok hozzájárultak ahhoz, hogy magabiztosabbá váljak szakmai tevékenységeimben. Összességében a gyakorlat nemcsak lehetőséget biztosított a tanulásra és a fejlődésre, hanem arra is, hogy olyan szakmai tapasztalatokat szerezzek, amelyek a jövőbeli </w:t>
      </w: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3698D403" wp14:editId="200A4E75">
            <wp:simplePos x="0" y="0"/>
            <wp:positionH relativeFrom="margin">
              <wp:posOffset>2897505</wp:posOffset>
            </wp:positionH>
            <wp:positionV relativeFrom="margin">
              <wp:posOffset>4948555</wp:posOffset>
            </wp:positionV>
            <wp:extent cx="2863215" cy="3823970"/>
            <wp:effectExtent l="0" t="0" r="0" b="5080"/>
            <wp:wrapTight wrapText="bothSides">
              <wp:wrapPolygon edited="0">
                <wp:start x="0" y="0"/>
                <wp:lineTo x="0" y="21521"/>
                <wp:lineTo x="21413" y="21521"/>
                <wp:lineTo x="21413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-output (2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59264" behindDoc="1" locked="0" layoutInCell="1" allowOverlap="1" wp14:anchorId="4670B067" wp14:editId="6C2C2759">
            <wp:simplePos x="0" y="0"/>
            <wp:positionH relativeFrom="margin">
              <wp:posOffset>0</wp:posOffset>
            </wp:positionH>
            <wp:positionV relativeFrom="margin">
              <wp:posOffset>4953635</wp:posOffset>
            </wp:positionV>
            <wp:extent cx="2914650" cy="3816350"/>
            <wp:effectExtent l="0" t="0" r="0" b="0"/>
            <wp:wrapTight wrapText="bothSides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ight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output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1A5"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58240" behindDoc="1" locked="0" layoutInCell="1" allowOverlap="1" wp14:anchorId="74EE698E" wp14:editId="79545FE6">
            <wp:simplePos x="0" y="0"/>
            <wp:positionH relativeFrom="margin">
              <wp:align>left</wp:align>
            </wp:positionH>
            <wp:positionV relativeFrom="page">
              <wp:posOffset>2027649</wp:posOffset>
            </wp:positionV>
            <wp:extent cx="5760720" cy="3832225"/>
            <wp:effectExtent l="0" t="0" r="0" b="0"/>
            <wp:wrapTight wrapText="bothSides">
              <wp:wrapPolygon edited="0">
                <wp:start x="0" y="0"/>
                <wp:lineTo x="0" y="21475"/>
                <wp:lineTo x="21500" y="21475"/>
                <wp:lineTo x="21500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output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0BA4" w:rsidRPr="00DE0BA4">
        <w:rPr>
          <w:rFonts w:ascii="Times New Roman" w:hAnsi="Times New Roman" w:cs="Times New Roman"/>
          <w:sz w:val="24"/>
        </w:rPr>
        <w:t>karrierem szilárd alapjává válhatnak.</w:t>
      </w:r>
    </w:p>
    <w:sectPr w:rsidR="000C1D89" w:rsidRPr="00667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D89"/>
    <w:rsid w:val="000C1D89"/>
    <w:rsid w:val="001A4E5D"/>
    <w:rsid w:val="0049171B"/>
    <w:rsid w:val="006422E4"/>
    <w:rsid w:val="006671A5"/>
    <w:rsid w:val="008823BA"/>
    <w:rsid w:val="008C014D"/>
    <w:rsid w:val="008C5B15"/>
    <w:rsid w:val="00925AA6"/>
    <w:rsid w:val="00A05389"/>
    <w:rsid w:val="00A27A76"/>
    <w:rsid w:val="00A40E29"/>
    <w:rsid w:val="00AC7E7A"/>
    <w:rsid w:val="00B05F4E"/>
    <w:rsid w:val="00DE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2926F"/>
  <w15:chartTrackingRefBased/>
  <w15:docId w15:val="{E67DB5E5-086A-4226-B252-93558B285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0C1D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C1D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8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4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1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0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2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8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6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803</Words>
  <Characters>5541</Characters>
  <Application>Microsoft Office Word</Application>
  <DocSecurity>4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merci laszlo</dc:creator>
  <cp:keywords/>
  <dc:description/>
  <cp:lastModifiedBy>Kerpics Kinga</cp:lastModifiedBy>
  <cp:revision>2</cp:revision>
  <dcterms:created xsi:type="dcterms:W3CDTF">2025-01-13T08:02:00Z</dcterms:created>
  <dcterms:modified xsi:type="dcterms:W3CDTF">2025-01-13T08:02:00Z</dcterms:modified>
</cp:coreProperties>
</file>