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7" w:type="dxa"/>
        <w:tblInd w:w="261" w:type="dxa"/>
        <w:tblLayout w:type="fixed"/>
        <w:tblLook w:val="04A0" w:firstRow="1" w:lastRow="0" w:firstColumn="1" w:lastColumn="0" w:noHBand="0" w:noVBand="1"/>
      </w:tblPr>
      <w:tblGrid>
        <w:gridCol w:w="131"/>
        <w:gridCol w:w="633"/>
        <w:gridCol w:w="87"/>
        <w:gridCol w:w="986"/>
        <w:gridCol w:w="1133"/>
        <w:gridCol w:w="1708"/>
        <w:gridCol w:w="197"/>
        <w:gridCol w:w="992"/>
        <w:gridCol w:w="87"/>
        <w:gridCol w:w="1047"/>
        <w:gridCol w:w="87"/>
        <w:gridCol w:w="1276"/>
        <w:gridCol w:w="1275"/>
        <w:gridCol w:w="1276"/>
        <w:gridCol w:w="40"/>
        <w:gridCol w:w="149"/>
        <w:gridCol w:w="83"/>
      </w:tblGrid>
      <w:tr w:rsidR="009675C3" w:rsidRPr="002A00C3" w14:paraId="69DC9F64" w14:textId="77777777" w:rsidTr="00FE4466">
        <w:trPr>
          <w:gridBefore w:val="3"/>
          <w:gridAfter w:val="1"/>
          <w:wBefore w:w="851" w:type="dxa"/>
          <w:wAfter w:w="8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u-HU" w:eastAsia="hu-HU"/>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1465"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FE4466">
        <w:trPr>
          <w:gridBefore w:val="3"/>
          <w:gridAfter w:val="1"/>
          <w:wBefore w:w="851" w:type="dxa"/>
          <w:wAfter w:w="8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65"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E4466">
        <w:trPr>
          <w:gridBefore w:val="3"/>
          <w:gridAfter w:val="1"/>
          <w:wBefore w:w="851" w:type="dxa"/>
          <w:wAfter w:w="83"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740"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E4466">
        <w:trPr>
          <w:gridBefore w:val="3"/>
          <w:gridAfter w:val="1"/>
          <w:wBefore w:w="851" w:type="dxa"/>
          <w:wAfter w:w="83"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740"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FE4466">
        <w:trPr>
          <w:gridBefore w:val="3"/>
          <w:gridAfter w:val="1"/>
          <w:wBefore w:w="851" w:type="dxa"/>
          <w:wAfter w:w="83"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740"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E4466">
        <w:trPr>
          <w:gridBefore w:val="3"/>
          <w:gridAfter w:val="1"/>
          <w:wBefore w:w="851" w:type="dxa"/>
          <w:wAfter w:w="8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740"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FE4466" w:rsidRPr="002A00C3" w14:paraId="5BD25A3D" w14:textId="77777777" w:rsidTr="00FE4466">
        <w:tblPrEx>
          <w:jc w:val="center"/>
          <w:tblInd w:w="0" w:type="dxa"/>
        </w:tblPrEx>
        <w:trPr>
          <w:gridAfter w:val="2"/>
          <w:wAfter w:w="232" w:type="dxa"/>
          <w:trHeight w:val="135"/>
          <w:jc w:val="center"/>
        </w:trPr>
        <w:tc>
          <w:tcPr>
            <w:tcW w:w="10955" w:type="dxa"/>
            <w:gridSpan w:val="15"/>
            <w:tcBorders>
              <w:top w:val="double" w:sz="6" w:space="0" w:color="auto"/>
              <w:left w:val="nil"/>
              <w:bottom w:val="nil"/>
              <w:right w:val="nil"/>
            </w:tcBorders>
            <w:shd w:val="clear" w:color="auto" w:fill="auto"/>
            <w:noWrap/>
            <w:vAlign w:val="bottom"/>
            <w:hideMark/>
          </w:tcPr>
          <w:p w14:paraId="6DA2D7AE" w14:textId="77777777" w:rsidR="00FE4466" w:rsidRPr="002A00C3" w:rsidRDefault="00FE4466" w:rsidP="0088008A">
            <w:pPr>
              <w:spacing w:after="0" w:line="240" w:lineRule="auto"/>
              <w:rPr>
                <w:rFonts w:eastAsia="Times New Roman"/>
                <w:color w:val="000000"/>
                <w:sz w:val="16"/>
                <w:szCs w:val="16"/>
                <w:lang w:val="en-GB" w:eastAsia="en-GB"/>
              </w:rPr>
            </w:pPr>
          </w:p>
          <w:p w14:paraId="1B391431" w14:textId="77777777" w:rsidR="00FE4466" w:rsidRPr="002A00C3" w:rsidRDefault="00FE4466" w:rsidP="0088008A">
            <w:pPr>
              <w:spacing w:after="0" w:line="240" w:lineRule="auto"/>
              <w:jc w:val="center"/>
              <w:rPr>
                <w:rFonts w:eastAsia="Times New Roman"/>
                <w:b/>
                <w:color w:val="000000"/>
                <w:szCs w:val="16"/>
                <w:lang w:val="en-GB" w:eastAsia="en-GB"/>
              </w:rPr>
            </w:pPr>
            <w:r w:rsidRPr="002A00C3">
              <w:rPr>
                <w:rFonts w:eastAsia="Times New Roman"/>
                <w:b/>
                <w:color w:val="000000"/>
                <w:szCs w:val="16"/>
                <w:lang w:val="en-GB" w:eastAsia="en-GB"/>
              </w:rPr>
              <w:t>Before the mobility</w:t>
            </w:r>
          </w:p>
          <w:p w14:paraId="77C85784" w14:textId="77777777" w:rsidR="00FE4466" w:rsidRPr="002A00C3" w:rsidRDefault="00FE4466" w:rsidP="0088008A">
            <w:pPr>
              <w:spacing w:after="0" w:line="240" w:lineRule="auto"/>
              <w:rPr>
                <w:rFonts w:eastAsia="Times New Roman"/>
                <w:color w:val="000000"/>
                <w:sz w:val="16"/>
                <w:szCs w:val="16"/>
                <w:lang w:val="en-GB" w:eastAsia="en-GB"/>
              </w:rPr>
            </w:pPr>
          </w:p>
        </w:tc>
      </w:tr>
      <w:tr w:rsidR="00FE4466" w:rsidRPr="002A00C3" w14:paraId="103F2341" w14:textId="77777777" w:rsidTr="00FE4466">
        <w:tblPrEx>
          <w:jc w:val="center"/>
          <w:tblInd w:w="0" w:type="dxa"/>
        </w:tblPrEx>
        <w:trPr>
          <w:gridAfter w:val="3"/>
          <w:wAfter w:w="272" w:type="dxa"/>
          <w:trHeight w:val="100"/>
          <w:jc w:val="center"/>
        </w:trPr>
        <w:tc>
          <w:tcPr>
            <w:tcW w:w="10915" w:type="dxa"/>
            <w:gridSpan w:val="14"/>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2FDCB698" w14:textId="77777777" w:rsidR="00FE4466" w:rsidRPr="002A00C3" w:rsidRDefault="00FE4466" w:rsidP="0088008A">
            <w:pPr>
              <w:spacing w:after="0" w:line="240" w:lineRule="auto"/>
              <w:jc w:val="center"/>
              <w:rPr>
                <w:rFonts w:eastAsia="Times New Roman"/>
                <w:b/>
                <w:bCs/>
                <w:i/>
                <w:iCs/>
                <w:color w:val="000000"/>
                <w:sz w:val="12"/>
                <w:szCs w:val="12"/>
                <w:lang w:val="en-GB" w:eastAsia="en-GB"/>
              </w:rPr>
            </w:pPr>
            <w:r w:rsidRPr="00AD2BB4">
              <w:rPr>
                <w:rFonts w:eastAsia="Times New Roman"/>
                <w:b/>
                <w:bCs/>
                <w:i/>
                <w:iCs/>
                <w:color w:val="000000"/>
                <w:sz w:val="18"/>
                <w:szCs w:val="16"/>
                <w:lang w:val="en-GB" w:eastAsia="en-GB"/>
              </w:rPr>
              <w:t>Study Programme at the Receiving Institution</w:t>
            </w:r>
            <w:r w:rsidRPr="002A00C3">
              <w:rPr>
                <w:rFonts w:eastAsia="Times New Roman"/>
                <w:b/>
                <w:bCs/>
                <w:i/>
                <w:iCs/>
                <w:color w:val="000000"/>
                <w:sz w:val="16"/>
                <w:szCs w:val="16"/>
                <w:lang w:val="en-GB" w:eastAsia="en-GB"/>
              </w:rPr>
              <w:br/>
            </w:r>
          </w:p>
          <w:p w14:paraId="4155B64B" w14:textId="77777777" w:rsidR="00FE4466" w:rsidRPr="002A00C3" w:rsidRDefault="00FE4466" w:rsidP="0088008A">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Planned period of the mobility: from [</w:t>
            </w:r>
            <w:r>
              <w:rPr>
                <w:rFonts w:eastAsia="Times New Roman"/>
                <w:b/>
                <w:bCs/>
                <w:iCs/>
                <w:color w:val="000000"/>
                <w:sz w:val="16"/>
                <w:szCs w:val="16"/>
                <w:lang w:val="en-GB" w:eastAsia="en-GB"/>
              </w:rPr>
              <w:t>day/</w:t>
            </w:r>
            <w:r w:rsidRPr="002A00C3">
              <w:rPr>
                <w:rFonts w:eastAsia="Times New Roman"/>
                <w:b/>
                <w:bCs/>
                <w:iCs/>
                <w:color w:val="000000"/>
                <w:sz w:val="16"/>
                <w:szCs w:val="16"/>
                <w:lang w:val="en-GB" w:eastAsia="en-GB"/>
              </w:rPr>
              <w:t>month/year] ……………. to [</w:t>
            </w:r>
            <w:r>
              <w:rPr>
                <w:rFonts w:eastAsia="Times New Roman"/>
                <w:b/>
                <w:bCs/>
                <w:iCs/>
                <w:color w:val="000000"/>
                <w:sz w:val="16"/>
                <w:szCs w:val="16"/>
                <w:lang w:val="en-GB" w:eastAsia="en-GB"/>
              </w:rPr>
              <w:t>day/</w:t>
            </w:r>
            <w:r w:rsidRPr="002A00C3">
              <w:rPr>
                <w:rFonts w:eastAsia="Times New Roman"/>
                <w:b/>
                <w:bCs/>
                <w:iCs/>
                <w:color w:val="000000"/>
                <w:sz w:val="16"/>
                <w:szCs w:val="16"/>
                <w:lang w:val="en-GB" w:eastAsia="en-GB"/>
              </w:rPr>
              <w:t>month/year] ……………</w:t>
            </w:r>
            <w:r w:rsidRPr="002A00C3">
              <w:rPr>
                <w:rFonts w:eastAsia="Times New Roman"/>
                <w:b/>
                <w:bCs/>
                <w:iCs/>
                <w:color w:val="000000"/>
                <w:sz w:val="16"/>
                <w:szCs w:val="16"/>
                <w:lang w:val="en-GB" w:eastAsia="en-GB"/>
              </w:rPr>
              <w:br/>
            </w:r>
          </w:p>
        </w:tc>
      </w:tr>
      <w:tr w:rsidR="00FE4466" w:rsidRPr="002A00C3" w14:paraId="78EE8E82" w14:textId="77777777" w:rsidTr="00FE4466">
        <w:tblPrEx>
          <w:jc w:val="center"/>
          <w:tblInd w:w="0" w:type="dxa"/>
        </w:tblPrEx>
        <w:trPr>
          <w:gridAfter w:val="3"/>
          <w:wAfter w:w="272" w:type="dxa"/>
          <w:trHeight w:val="544"/>
          <w:jc w:val="center"/>
        </w:trPr>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383D71" w14:textId="77777777" w:rsidR="00FE4466" w:rsidRPr="002A00C3" w:rsidRDefault="00FE4466" w:rsidP="0088008A">
            <w:pPr>
              <w:spacing w:after="0" w:line="240" w:lineRule="auto"/>
              <w:jc w:val="center"/>
              <w:rPr>
                <w:rFonts w:eastAsia="Times New Roman"/>
                <w:b/>
                <w:bCs/>
                <w:color w:val="000000"/>
                <w:sz w:val="16"/>
                <w:szCs w:val="16"/>
                <w:lang w:val="en-GB" w:eastAsia="en-GB"/>
              </w:rPr>
            </w:pPr>
            <w:r w:rsidRPr="004114FD">
              <w:rPr>
                <w:rFonts w:eastAsia="Times New Roman"/>
                <w:b/>
                <w:bCs/>
                <w:color w:val="000000"/>
                <w:sz w:val="15"/>
                <w:szCs w:val="15"/>
                <w:lang w:val="en-GB" w:eastAsia="en-GB"/>
              </w:rPr>
              <w:t>Component</w:t>
            </w:r>
            <w:r w:rsidRPr="00301F0B">
              <w:rPr>
                <w:rFonts w:ascii="Verdana" w:hAnsi="Verdana" w:cs="Calibri"/>
                <w:sz w:val="15"/>
                <w:szCs w:val="15"/>
                <w:vertAlign w:val="superscript"/>
                <w:lang w:val="en-GB"/>
              </w:rPr>
              <w:endnoteReference w:id="6"/>
            </w:r>
            <w:r w:rsidRPr="004114FD">
              <w:rPr>
                <w:rFonts w:eastAsia="Times New Roman"/>
                <w:b/>
                <w:bCs/>
                <w:color w:val="000000"/>
                <w:sz w:val="15"/>
                <w:szCs w:val="15"/>
                <w:lang w:val="en-GB" w:eastAsia="en-GB"/>
              </w:rPr>
              <w:t xml:space="preserve"> code</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9A072B" w14:textId="77777777" w:rsidR="00FE4466" w:rsidRPr="002A00C3" w:rsidRDefault="00FE4466" w:rsidP="0088008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301F0B">
              <w:rPr>
                <w:rStyle w:val="Vgjegyzet-hivatkozs"/>
                <w:rFonts w:ascii="Verdana" w:hAnsi="Verdana" w:cs="Calibri"/>
                <w:sz w:val="16"/>
                <w:szCs w:val="16"/>
                <w:lang w:val="en-GB"/>
              </w:rPr>
              <w:endnoteReference w:id="7"/>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1E4C6" w14:textId="77777777" w:rsidR="00FE4466" w:rsidRPr="002A00C3" w:rsidRDefault="00FE4466" w:rsidP="0088008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autumn/spring; term]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E0EA4" w14:textId="3F8614BE" w:rsidR="00FE4466" w:rsidRPr="002A00C3" w:rsidRDefault="00FE4466" w:rsidP="00FE4466">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Type of education: in-person or online?</w:t>
            </w:r>
            <w:bookmarkStart w:id="0" w:name="_GoBack"/>
            <w:bookmarkEnd w:id="0"/>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C4472A2" w14:textId="77777777" w:rsidR="00FE4466" w:rsidRPr="002A00C3" w:rsidRDefault="00FE4466" w:rsidP="0088008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r w:rsidRPr="00301F0B">
              <w:rPr>
                <w:rStyle w:val="Vgjegyzet-hivatkozs"/>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Receiving Institution upon successful completion</w:t>
            </w:r>
          </w:p>
        </w:tc>
      </w:tr>
      <w:tr w:rsidR="00FE4466" w:rsidRPr="001553BD" w14:paraId="74D2D2FA" w14:textId="77777777" w:rsidTr="00FE4466">
        <w:tblPrEx>
          <w:jc w:val="center"/>
          <w:tblInd w:w="0" w:type="dxa"/>
        </w:tblPrEx>
        <w:trPr>
          <w:gridAfter w:val="3"/>
          <w:wAfter w:w="272" w:type="dxa"/>
          <w:trHeight w:val="230"/>
          <w:jc w:val="center"/>
        </w:trPr>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E1360" w14:textId="77777777" w:rsidR="00FE4466" w:rsidRPr="001553BD" w:rsidRDefault="00FE4466" w:rsidP="0088008A">
            <w:pPr>
              <w:spacing w:after="0" w:line="240" w:lineRule="auto"/>
              <w:rPr>
                <w:rFonts w:eastAsia="Times New Roman"/>
                <w:sz w:val="16"/>
                <w:szCs w:val="16"/>
                <w:lang w:val="en-GB" w:eastAsia="en-GB"/>
              </w:rPr>
            </w:pPr>
            <w:r w:rsidRPr="001553BD">
              <w:rPr>
                <w:rFonts w:eastAsia="Times New Roman"/>
                <w:sz w:val="16"/>
                <w:szCs w:val="16"/>
                <w:lang w:val="en-GB" w:eastAsia="en-GB"/>
              </w:rPr>
              <w:t> </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9A3758" w14:textId="77777777" w:rsidR="00FE4466" w:rsidRPr="001553BD" w:rsidRDefault="00FE4466" w:rsidP="0088008A">
            <w:pPr>
              <w:spacing w:after="0" w:line="240" w:lineRule="auto"/>
              <w:rPr>
                <w:rFonts w:eastAsia="Times New Roman"/>
                <w:b/>
                <w:bCs/>
                <w:sz w:val="16"/>
                <w:szCs w:val="16"/>
                <w:lang w:val="en-GB" w:eastAsia="en-GB"/>
              </w:rPr>
            </w:pPr>
            <w:r w:rsidRPr="001553BD">
              <w:rPr>
                <w:rFonts w:eastAsia="Times New Roman"/>
                <w:b/>
                <w:bCs/>
                <w:sz w:val="16"/>
                <w:szCs w:val="16"/>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A1358" w14:textId="77777777" w:rsidR="00FE4466" w:rsidRPr="001553BD" w:rsidRDefault="00FE4466" w:rsidP="0088008A">
            <w:pPr>
              <w:spacing w:after="0" w:line="240" w:lineRule="auto"/>
              <w:rPr>
                <w:rFonts w:eastAsia="Times New Roman"/>
                <w:b/>
                <w:bCs/>
                <w:sz w:val="16"/>
                <w:szCs w:val="16"/>
                <w:lang w:val="en-GB" w:eastAsia="en-GB"/>
              </w:rPr>
            </w:pPr>
            <w:r w:rsidRPr="001553BD">
              <w:rPr>
                <w:rFonts w:eastAsia="Times New Roman"/>
                <w:b/>
                <w:bCs/>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F1C8" w14:textId="77777777" w:rsidR="00FE4466" w:rsidRPr="001553BD" w:rsidRDefault="00FE4466" w:rsidP="0088008A">
            <w:pPr>
              <w:spacing w:after="0" w:line="240" w:lineRule="auto"/>
              <w:rPr>
                <w:rFonts w:eastAsia="Times New Roman"/>
                <w:b/>
                <w:bCs/>
                <w:sz w:val="16"/>
                <w:szCs w:val="16"/>
                <w:lang w:val="en-GB" w:eastAsia="en-GB"/>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134C6531" w14:textId="77777777" w:rsidR="00FE4466" w:rsidRPr="001553BD" w:rsidRDefault="00FE4466" w:rsidP="0088008A">
            <w:pPr>
              <w:spacing w:after="0" w:line="240" w:lineRule="auto"/>
              <w:jc w:val="center"/>
              <w:rPr>
                <w:rFonts w:eastAsia="Times New Roman"/>
                <w:b/>
                <w:bCs/>
                <w:sz w:val="16"/>
                <w:szCs w:val="16"/>
                <w:lang w:val="en-GB" w:eastAsia="en-GB"/>
              </w:rPr>
            </w:pPr>
            <w:r w:rsidRPr="001553BD">
              <w:rPr>
                <w:rFonts w:eastAsia="Times New Roman"/>
                <w:b/>
                <w:bCs/>
                <w:sz w:val="16"/>
                <w:szCs w:val="16"/>
                <w:lang w:val="en-GB" w:eastAsia="en-GB"/>
              </w:rPr>
              <w:t> </w:t>
            </w:r>
          </w:p>
        </w:tc>
      </w:tr>
      <w:tr w:rsidR="00FE4466" w:rsidRPr="001553BD" w14:paraId="66746159" w14:textId="77777777" w:rsidTr="00FE4466">
        <w:tblPrEx>
          <w:jc w:val="center"/>
          <w:tblInd w:w="0" w:type="dxa"/>
        </w:tblPrEx>
        <w:trPr>
          <w:gridAfter w:val="3"/>
          <w:wAfter w:w="272" w:type="dxa"/>
          <w:trHeight w:val="119"/>
          <w:jc w:val="center"/>
        </w:trPr>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F4BA47" w14:textId="77777777" w:rsidR="00FE4466" w:rsidRPr="001553BD" w:rsidRDefault="00FE4466" w:rsidP="0088008A">
            <w:pPr>
              <w:spacing w:after="0" w:line="240" w:lineRule="auto"/>
              <w:rPr>
                <w:rFonts w:eastAsia="Times New Roman"/>
                <w:sz w:val="16"/>
                <w:szCs w:val="16"/>
                <w:lang w:val="en-GB" w:eastAsia="en-GB"/>
              </w:rPr>
            </w:pPr>
            <w:r w:rsidRPr="001553BD">
              <w:rPr>
                <w:rFonts w:eastAsia="Times New Roman"/>
                <w:sz w:val="16"/>
                <w:szCs w:val="16"/>
                <w:lang w:val="en-GB" w:eastAsia="en-GB"/>
              </w:rPr>
              <w:t> </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59B2092" w14:textId="77777777" w:rsidR="00FE4466" w:rsidRPr="001553BD" w:rsidRDefault="00FE4466" w:rsidP="0088008A">
            <w:pPr>
              <w:spacing w:after="0" w:line="240" w:lineRule="auto"/>
              <w:rPr>
                <w:rFonts w:eastAsia="Times New Roman"/>
                <w:b/>
                <w:bCs/>
                <w:sz w:val="16"/>
                <w:szCs w:val="16"/>
                <w:lang w:val="en-GB" w:eastAsia="en-GB"/>
              </w:rPr>
            </w:pPr>
            <w:r w:rsidRPr="001553BD">
              <w:rPr>
                <w:rFonts w:eastAsia="Times New Roman"/>
                <w:b/>
                <w:bCs/>
                <w:sz w:val="16"/>
                <w:szCs w:val="16"/>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D2E4C" w14:textId="77777777" w:rsidR="00FE4466" w:rsidRPr="001553BD" w:rsidRDefault="00FE4466" w:rsidP="0088008A">
            <w:pPr>
              <w:spacing w:after="0" w:line="240" w:lineRule="auto"/>
              <w:rPr>
                <w:rFonts w:eastAsia="Times New Roman"/>
                <w:b/>
                <w:bCs/>
                <w:sz w:val="16"/>
                <w:szCs w:val="16"/>
                <w:lang w:val="en-GB" w:eastAsia="en-GB"/>
              </w:rPr>
            </w:pPr>
            <w:r w:rsidRPr="001553BD">
              <w:rPr>
                <w:rFonts w:eastAsia="Times New Roman"/>
                <w:b/>
                <w:bCs/>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5E85B" w14:textId="77777777" w:rsidR="00FE4466" w:rsidRPr="001553BD" w:rsidRDefault="00FE4466" w:rsidP="0088008A">
            <w:pPr>
              <w:spacing w:after="0" w:line="240" w:lineRule="auto"/>
              <w:rPr>
                <w:rFonts w:eastAsia="Times New Roman"/>
                <w:b/>
                <w:bCs/>
                <w:sz w:val="16"/>
                <w:szCs w:val="16"/>
                <w:lang w:val="en-GB" w:eastAsia="en-GB"/>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A4FE796" w14:textId="77777777" w:rsidR="00FE4466" w:rsidRPr="001553BD" w:rsidRDefault="00FE4466" w:rsidP="0088008A">
            <w:pPr>
              <w:spacing w:after="0" w:line="240" w:lineRule="auto"/>
              <w:jc w:val="center"/>
              <w:rPr>
                <w:rFonts w:eastAsia="Times New Roman"/>
                <w:b/>
                <w:bCs/>
                <w:sz w:val="16"/>
                <w:szCs w:val="16"/>
                <w:lang w:val="en-GB" w:eastAsia="en-GB"/>
              </w:rPr>
            </w:pPr>
            <w:r w:rsidRPr="001553BD">
              <w:rPr>
                <w:rFonts w:eastAsia="Times New Roman"/>
                <w:b/>
                <w:bCs/>
                <w:sz w:val="16"/>
                <w:szCs w:val="16"/>
                <w:lang w:val="en-GB" w:eastAsia="en-GB"/>
              </w:rPr>
              <w:t> </w:t>
            </w:r>
          </w:p>
        </w:tc>
      </w:tr>
      <w:tr w:rsidR="00FE4466" w:rsidRPr="001553BD" w14:paraId="52FE5093" w14:textId="77777777" w:rsidTr="00FE4466">
        <w:tblPrEx>
          <w:jc w:val="center"/>
          <w:tblInd w:w="0" w:type="dxa"/>
        </w:tblPrEx>
        <w:trPr>
          <w:gridAfter w:val="3"/>
          <w:wAfter w:w="272" w:type="dxa"/>
          <w:trHeight w:val="194"/>
          <w:jc w:val="center"/>
        </w:trPr>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776EA" w14:textId="77777777" w:rsidR="00FE4466" w:rsidRPr="001553BD" w:rsidRDefault="00FE4466" w:rsidP="0088008A">
            <w:pPr>
              <w:spacing w:after="0" w:line="240" w:lineRule="auto"/>
              <w:rPr>
                <w:rFonts w:eastAsia="Times New Roman"/>
                <w:i/>
                <w:iCs/>
                <w:sz w:val="16"/>
                <w:szCs w:val="16"/>
                <w:lang w:val="en-GB" w:eastAsia="en-GB"/>
              </w:rPr>
            </w:pPr>
            <w:r w:rsidRPr="001553BD">
              <w:rPr>
                <w:rFonts w:eastAsia="Times New Roman"/>
                <w:i/>
                <w:iCs/>
                <w:sz w:val="16"/>
                <w:szCs w:val="16"/>
                <w:lang w:val="en-GB" w:eastAsia="en-GB"/>
              </w:rPr>
              <w:t> </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29B1D9" w14:textId="77777777" w:rsidR="00FE4466" w:rsidRPr="001553BD" w:rsidRDefault="00FE4466" w:rsidP="0088008A">
            <w:pPr>
              <w:spacing w:after="0" w:line="240" w:lineRule="auto"/>
              <w:rPr>
                <w:rFonts w:eastAsia="Times New Roman"/>
                <w:i/>
                <w:iCs/>
                <w:sz w:val="16"/>
                <w:szCs w:val="16"/>
                <w:lang w:val="en-GB" w:eastAsia="en-GB"/>
              </w:rPr>
            </w:pPr>
            <w:r w:rsidRPr="001553BD">
              <w:rPr>
                <w:rFonts w:eastAsia="Times New Roman"/>
                <w:i/>
                <w:iCs/>
                <w:sz w:val="16"/>
                <w:szCs w:val="16"/>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636" w14:textId="77777777" w:rsidR="00FE4466" w:rsidRPr="001553BD" w:rsidRDefault="00FE4466" w:rsidP="0088008A">
            <w:pPr>
              <w:spacing w:after="0" w:line="240" w:lineRule="auto"/>
              <w:rPr>
                <w:rFonts w:eastAsia="Times New Roman"/>
                <w:b/>
                <w:bCs/>
                <w:sz w:val="16"/>
                <w:szCs w:val="16"/>
                <w:lang w:val="en-GB" w:eastAsia="en-GB"/>
              </w:rPr>
            </w:pPr>
            <w:r w:rsidRPr="001553BD">
              <w:rPr>
                <w:rFonts w:eastAsia="Times New Roman"/>
                <w:b/>
                <w:bCs/>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177D1" w14:textId="77777777" w:rsidR="00FE4466" w:rsidRPr="001553BD" w:rsidRDefault="00FE4466" w:rsidP="0088008A">
            <w:pPr>
              <w:spacing w:after="0" w:line="240" w:lineRule="auto"/>
              <w:rPr>
                <w:rFonts w:eastAsia="Times New Roman"/>
                <w:b/>
                <w:bCs/>
                <w:sz w:val="16"/>
                <w:szCs w:val="16"/>
                <w:lang w:val="en-GB" w:eastAsia="en-GB"/>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23E8197" w14:textId="77777777" w:rsidR="00FE4466" w:rsidRPr="001553BD" w:rsidRDefault="00FE4466" w:rsidP="0088008A">
            <w:pPr>
              <w:spacing w:after="0" w:line="240" w:lineRule="auto"/>
              <w:jc w:val="center"/>
              <w:rPr>
                <w:rFonts w:eastAsia="Times New Roman"/>
                <w:b/>
                <w:bCs/>
                <w:sz w:val="16"/>
                <w:szCs w:val="16"/>
                <w:lang w:val="en-GB" w:eastAsia="en-GB"/>
              </w:rPr>
            </w:pPr>
            <w:r w:rsidRPr="001553BD">
              <w:rPr>
                <w:rFonts w:eastAsia="Times New Roman"/>
                <w:b/>
                <w:bCs/>
                <w:sz w:val="16"/>
                <w:szCs w:val="16"/>
                <w:lang w:val="en-GB" w:eastAsia="en-GB"/>
              </w:rPr>
              <w:t> </w:t>
            </w:r>
          </w:p>
        </w:tc>
      </w:tr>
      <w:tr w:rsidR="00FE4466" w:rsidRPr="001553BD" w14:paraId="10C6333B" w14:textId="77777777" w:rsidTr="00FE4466">
        <w:tblPrEx>
          <w:jc w:val="center"/>
          <w:tblInd w:w="0" w:type="dxa"/>
        </w:tblPrEx>
        <w:trPr>
          <w:gridAfter w:val="3"/>
          <w:wAfter w:w="272" w:type="dxa"/>
          <w:trHeight w:val="194"/>
          <w:jc w:val="center"/>
        </w:trPr>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605A0" w14:textId="77777777" w:rsidR="00FE4466" w:rsidRPr="001553BD" w:rsidRDefault="00FE4466" w:rsidP="0088008A">
            <w:pPr>
              <w:spacing w:after="0" w:line="240" w:lineRule="auto"/>
              <w:rPr>
                <w:rFonts w:eastAsia="Times New Roman"/>
                <w:i/>
                <w:iCs/>
                <w:sz w:val="16"/>
                <w:szCs w:val="16"/>
                <w:lang w:val="en-GB" w:eastAsia="en-GB"/>
              </w:rPr>
            </w:pP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F28605" w14:textId="77777777" w:rsidR="00FE4466" w:rsidRPr="001553BD" w:rsidRDefault="00FE4466" w:rsidP="0088008A">
            <w:pPr>
              <w:spacing w:after="0" w:line="240" w:lineRule="auto"/>
              <w:rPr>
                <w:rFonts w:eastAsia="Times New Roman"/>
                <w:i/>
                <w:iCs/>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0C3ED1" w14:textId="77777777" w:rsidR="00FE4466" w:rsidRPr="001553BD" w:rsidRDefault="00FE4466" w:rsidP="0088008A">
            <w:pPr>
              <w:spacing w:after="0" w:line="240" w:lineRule="auto"/>
              <w:rPr>
                <w:rFonts w:eastAsia="Times New Roman"/>
                <w:b/>
                <w:bCs/>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2A46E" w14:textId="77777777" w:rsidR="00FE4466" w:rsidRPr="001553BD" w:rsidRDefault="00FE4466" w:rsidP="0088008A">
            <w:pPr>
              <w:spacing w:after="0" w:line="240" w:lineRule="auto"/>
              <w:rPr>
                <w:rFonts w:eastAsia="Times New Roman"/>
                <w:b/>
                <w:bCs/>
                <w:sz w:val="16"/>
                <w:szCs w:val="16"/>
                <w:lang w:val="en-GB" w:eastAsia="en-GB"/>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BFAD4E5" w14:textId="77777777" w:rsidR="00FE4466" w:rsidRPr="001553BD" w:rsidRDefault="00FE4466" w:rsidP="0088008A">
            <w:pPr>
              <w:spacing w:after="0" w:line="240" w:lineRule="auto"/>
              <w:jc w:val="center"/>
              <w:rPr>
                <w:rFonts w:eastAsia="Times New Roman"/>
                <w:b/>
                <w:bCs/>
                <w:sz w:val="16"/>
                <w:szCs w:val="16"/>
                <w:lang w:val="en-GB" w:eastAsia="en-GB"/>
              </w:rPr>
            </w:pPr>
          </w:p>
        </w:tc>
      </w:tr>
      <w:tr w:rsidR="00FE4466" w:rsidRPr="001553BD" w14:paraId="597C6B95" w14:textId="77777777" w:rsidTr="00FE4466">
        <w:tblPrEx>
          <w:jc w:val="center"/>
          <w:tblInd w:w="0" w:type="dxa"/>
        </w:tblPrEx>
        <w:trPr>
          <w:gridAfter w:val="3"/>
          <w:wAfter w:w="272" w:type="dxa"/>
          <w:trHeight w:val="194"/>
          <w:jc w:val="center"/>
        </w:trPr>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8106A" w14:textId="77777777" w:rsidR="00FE4466" w:rsidRPr="001553BD" w:rsidRDefault="00FE4466" w:rsidP="0088008A">
            <w:pPr>
              <w:spacing w:after="0" w:line="240" w:lineRule="auto"/>
              <w:rPr>
                <w:rFonts w:eastAsia="Times New Roman"/>
                <w:i/>
                <w:iCs/>
                <w:sz w:val="16"/>
                <w:szCs w:val="16"/>
                <w:lang w:val="en-GB" w:eastAsia="en-GB"/>
              </w:rPr>
            </w:pP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8A6BE7" w14:textId="77777777" w:rsidR="00FE4466" w:rsidRPr="001553BD" w:rsidRDefault="00FE4466" w:rsidP="0088008A">
            <w:pPr>
              <w:spacing w:after="0" w:line="240" w:lineRule="auto"/>
              <w:rPr>
                <w:rFonts w:eastAsia="Times New Roman"/>
                <w:i/>
                <w:iCs/>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5A5C00" w14:textId="77777777" w:rsidR="00FE4466" w:rsidRPr="001553BD" w:rsidRDefault="00FE4466" w:rsidP="0088008A">
            <w:pPr>
              <w:spacing w:after="0" w:line="240" w:lineRule="auto"/>
              <w:rPr>
                <w:rFonts w:eastAsia="Times New Roman"/>
                <w:b/>
                <w:bCs/>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85919" w14:textId="77777777" w:rsidR="00FE4466" w:rsidRPr="001553BD" w:rsidRDefault="00FE4466" w:rsidP="0088008A">
            <w:pPr>
              <w:spacing w:after="0" w:line="240" w:lineRule="auto"/>
              <w:rPr>
                <w:rFonts w:eastAsia="Times New Roman"/>
                <w:b/>
                <w:bCs/>
                <w:sz w:val="16"/>
                <w:szCs w:val="16"/>
                <w:lang w:val="en-GB" w:eastAsia="en-GB"/>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BCED98A" w14:textId="77777777" w:rsidR="00FE4466" w:rsidRPr="001553BD" w:rsidRDefault="00FE4466" w:rsidP="0088008A">
            <w:pPr>
              <w:spacing w:after="0" w:line="240" w:lineRule="auto"/>
              <w:jc w:val="center"/>
              <w:rPr>
                <w:rFonts w:eastAsia="Times New Roman"/>
                <w:b/>
                <w:bCs/>
                <w:sz w:val="16"/>
                <w:szCs w:val="16"/>
                <w:lang w:val="en-GB" w:eastAsia="en-GB"/>
              </w:rPr>
            </w:pPr>
          </w:p>
        </w:tc>
      </w:tr>
      <w:tr w:rsidR="00FE4466" w:rsidRPr="001553BD" w14:paraId="6EADCAAE" w14:textId="77777777" w:rsidTr="00FE4466">
        <w:tblPrEx>
          <w:jc w:val="center"/>
          <w:tblInd w:w="0" w:type="dxa"/>
        </w:tblPrEx>
        <w:trPr>
          <w:gridAfter w:val="3"/>
          <w:wAfter w:w="272" w:type="dxa"/>
          <w:trHeight w:val="194"/>
          <w:jc w:val="center"/>
        </w:trPr>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814EA" w14:textId="77777777" w:rsidR="00FE4466" w:rsidRPr="001553BD" w:rsidRDefault="00FE4466" w:rsidP="0088008A">
            <w:pPr>
              <w:spacing w:after="0" w:line="240" w:lineRule="auto"/>
              <w:rPr>
                <w:rFonts w:eastAsia="Times New Roman"/>
                <w:i/>
                <w:iCs/>
                <w:sz w:val="16"/>
                <w:szCs w:val="16"/>
                <w:lang w:val="en-GB" w:eastAsia="en-GB"/>
              </w:rPr>
            </w:pP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870A0F" w14:textId="77777777" w:rsidR="00FE4466" w:rsidRPr="001553BD" w:rsidRDefault="00FE4466" w:rsidP="0088008A">
            <w:pPr>
              <w:spacing w:after="0" w:line="240" w:lineRule="auto"/>
              <w:rPr>
                <w:rFonts w:eastAsia="Times New Roman"/>
                <w:i/>
                <w:iCs/>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99AC02" w14:textId="77777777" w:rsidR="00FE4466" w:rsidRPr="001553BD" w:rsidRDefault="00FE4466" w:rsidP="0088008A">
            <w:pPr>
              <w:spacing w:after="0" w:line="240" w:lineRule="auto"/>
              <w:rPr>
                <w:rFonts w:eastAsia="Times New Roman"/>
                <w:b/>
                <w:bCs/>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871F0" w14:textId="77777777" w:rsidR="00FE4466" w:rsidRPr="001553BD" w:rsidRDefault="00FE4466" w:rsidP="0088008A">
            <w:pPr>
              <w:spacing w:after="0" w:line="240" w:lineRule="auto"/>
              <w:rPr>
                <w:rFonts w:eastAsia="Times New Roman"/>
                <w:b/>
                <w:bCs/>
                <w:sz w:val="16"/>
                <w:szCs w:val="16"/>
                <w:lang w:val="en-GB" w:eastAsia="en-GB"/>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E7DA48" w14:textId="77777777" w:rsidR="00FE4466" w:rsidRPr="001553BD" w:rsidRDefault="00FE4466" w:rsidP="0088008A">
            <w:pPr>
              <w:spacing w:after="0" w:line="240" w:lineRule="auto"/>
              <w:jc w:val="center"/>
              <w:rPr>
                <w:rFonts w:eastAsia="Times New Roman"/>
                <w:b/>
                <w:bCs/>
                <w:sz w:val="16"/>
                <w:szCs w:val="16"/>
                <w:lang w:val="en-GB" w:eastAsia="en-GB"/>
              </w:rPr>
            </w:pPr>
          </w:p>
        </w:tc>
      </w:tr>
      <w:tr w:rsidR="00FE4466" w:rsidRPr="002A00C3" w14:paraId="078A9E33" w14:textId="77777777" w:rsidTr="00FE4466">
        <w:tblPrEx>
          <w:jc w:val="center"/>
          <w:tblInd w:w="0" w:type="dxa"/>
        </w:tblPrEx>
        <w:trPr>
          <w:gridAfter w:val="3"/>
          <w:wAfter w:w="272" w:type="dxa"/>
          <w:trHeight w:val="194"/>
          <w:jc w:val="center"/>
        </w:trPr>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55CD7" w14:textId="77777777" w:rsidR="00FE4466" w:rsidRPr="002A00C3" w:rsidRDefault="00FE4466" w:rsidP="0088008A">
            <w:pPr>
              <w:spacing w:after="0" w:line="240" w:lineRule="auto"/>
              <w:rPr>
                <w:rFonts w:eastAsia="Times New Roman"/>
                <w:i/>
                <w:iCs/>
                <w:color w:val="000000"/>
                <w:sz w:val="16"/>
                <w:szCs w:val="16"/>
                <w:lang w:val="en-GB" w:eastAsia="en-GB"/>
              </w:rPr>
            </w:pP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075FAD" w14:textId="77777777" w:rsidR="00FE4466" w:rsidRPr="002A00C3" w:rsidRDefault="00FE4466" w:rsidP="0088008A">
            <w:pPr>
              <w:spacing w:after="0" w:line="240" w:lineRule="auto"/>
              <w:rPr>
                <w:rFonts w:eastAsia="Times New Roman"/>
                <w:i/>
                <w:i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EE32D6" w14:textId="77777777" w:rsidR="00FE4466" w:rsidRPr="002A00C3" w:rsidRDefault="00FE4466" w:rsidP="0088008A">
            <w:pPr>
              <w:spacing w:after="0" w:line="240" w:lineRule="auto"/>
              <w:rPr>
                <w:rFonts w:eastAsia="Times New Roman"/>
                <w:b/>
                <w:bCs/>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0FE0E" w14:textId="77777777" w:rsidR="00FE4466" w:rsidRPr="002A00C3" w:rsidRDefault="00FE4466" w:rsidP="0088008A">
            <w:pPr>
              <w:spacing w:after="0" w:line="240" w:lineRule="auto"/>
              <w:rPr>
                <w:rFonts w:eastAsia="Times New Roman"/>
                <w:b/>
                <w:bCs/>
                <w:color w:val="000000"/>
                <w:sz w:val="16"/>
                <w:szCs w:val="16"/>
                <w:lang w:val="en-GB" w:eastAsia="en-GB"/>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BF2F68" w14:textId="77777777" w:rsidR="00FE4466" w:rsidRPr="002A00C3" w:rsidRDefault="00FE4466" w:rsidP="0088008A">
            <w:pPr>
              <w:spacing w:after="0" w:line="240" w:lineRule="auto"/>
              <w:jc w:val="center"/>
              <w:rPr>
                <w:rFonts w:eastAsia="Times New Roman"/>
                <w:b/>
                <w:bCs/>
                <w:color w:val="000000"/>
                <w:sz w:val="16"/>
                <w:szCs w:val="16"/>
                <w:lang w:val="en-GB" w:eastAsia="en-GB"/>
              </w:rPr>
            </w:pPr>
          </w:p>
        </w:tc>
      </w:tr>
      <w:tr w:rsidR="00FE4466" w:rsidRPr="002A00C3" w14:paraId="3FEED5AB" w14:textId="77777777" w:rsidTr="00FE4466">
        <w:tblPrEx>
          <w:jc w:val="center"/>
          <w:tblInd w:w="0" w:type="dxa"/>
        </w:tblPrEx>
        <w:trPr>
          <w:gridAfter w:val="3"/>
          <w:wAfter w:w="272" w:type="dxa"/>
          <w:trHeight w:val="125"/>
          <w:jc w:val="center"/>
        </w:trPr>
        <w:tc>
          <w:tcPr>
            <w:tcW w:w="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E3AFEA" w14:textId="77777777" w:rsidR="00FE4466" w:rsidRPr="002A00C3" w:rsidRDefault="00FE4466" w:rsidP="0088008A">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1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8E0965A" w14:textId="77777777" w:rsidR="00FE4466" w:rsidRPr="002A00C3" w:rsidRDefault="00FE4466" w:rsidP="0088008A">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4B55C" w14:textId="77777777" w:rsidR="00FE4466" w:rsidRPr="002A00C3" w:rsidRDefault="00FE4466" w:rsidP="0088008A">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E933E" w14:textId="77777777" w:rsidR="00FE4466" w:rsidRPr="002A00C3" w:rsidRDefault="00FE4466" w:rsidP="0088008A">
            <w:pPr>
              <w:spacing w:after="0" w:line="240" w:lineRule="auto"/>
              <w:rPr>
                <w:rFonts w:eastAsia="Times New Roman"/>
                <w:b/>
                <w:bCs/>
                <w:color w:val="000000"/>
                <w:sz w:val="16"/>
                <w:szCs w:val="16"/>
                <w:lang w:val="en-GB" w:eastAsia="en-GB"/>
              </w:rPr>
            </w:pPr>
          </w:p>
        </w:tc>
        <w:tc>
          <w:tcPr>
            <w:tcW w:w="391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2DC37F13" w14:textId="77777777" w:rsidR="00FE4466" w:rsidRPr="002A00C3" w:rsidRDefault="00FE4466" w:rsidP="0088008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FE4466" w:rsidRPr="002A00C3" w14:paraId="1CA33B2A" w14:textId="77777777" w:rsidTr="00FE4466">
        <w:tblPrEx>
          <w:jc w:val="center"/>
          <w:tblInd w:w="0" w:type="dxa"/>
        </w:tblPrEx>
        <w:trPr>
          <w:gridAfter w:val="2"/>
          <w:wAfter w:w="232" w:type="dxa"/>
          <w:trHeight w:val="174"/>
          <w:jc w:val="center"/>
        </w:trPr>
        <w:tc>
          <w:tcPr>
            <w:tcW w:w="10955" w:type="dxa"/>
            <w:gridSpan w:val="15"/>
            <w:tcBorders>
              <w:left w:val="double" w:sz="6" w:space="0" w:color="auto"/>
              <w:bottom w:val="double" w:sz="6" w:space="0" w:color="auto"/>
              <w:right w:val="double" w:sz="6" w:space="0" w:color="auto"/>
            </w:tcBorders>
            <w:shd w:val="clear" w:color="auto" w:fill="auto"/>
            <w:vAlign w:val="center"/>
            <w:hideMark/>
          </w:tcPr>
          <w:p w14:paraId="4887CBD3" w14:textId="77777777" w:rsidR="00FE4466" w:rsidRPr="002A00C3" w:rsidRDefault="00FE4466" w:rsidP="0088008A">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Receiving Institution describing the learning outcomes: </w:t>
            </w:r>
            <w:hyperlink r:id="rId11" w:history="1">
              <w:r w:rsidRPr="00BC7B47">
                <w:rPr>
                  <w:rStyle w:val="Hiperhivatkozs"/>
                  <w:rFonts w:eastAsia="Times New Roman"/>
                  <w:sz w:val="16"/>
                  <w:szCs w:val="16"/>
                  <w:lang w:val="en-GB" w:eastAsia="en-GB"/>
                </w:rPr>
                <w:t>https://ipc.sze.hu/content/index/id/3845#Tanulmanyok</w:t>
              </w:r>
            </w:hyperlink>
            <w:r>
              <w:rPr>
                <w:rFonts w:eastAsia="Times New Roman"/>
                <w:color w:val="000000"/>
                <w:sz w:val="16"/>
                <w:szCs w:val="16"/>
                <w:lang w:val="en-GB" w:eastAsia="en-GB"/>
              </w:rPr>
              <w:t xml:space="preserve"> </w:t>
            </w:r>
          </w:p>
        </w:tc>
      </w:tr>
      <w:tr w:rsidR="00FB49EE" w:rsidRPr="004A675C" w14:paraId="69DC9FEE" w14:textId="77777777" w:rsidTr="00FE4466">
        <w:trPr>
          <w:gridBefore w:val="1"/>
          <w:wBefore w:w="131"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9DE0B6E"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2" w:anchor="Tanulmanyok" w:history="1">
              <w:r w:rsidR="002002D7" w:rsidRPr="00E17BBE">
                <w:rPr>
                  <w:rStyle w:val="Hiperhivatkozs"/>
                  <w:rFonts w:ascii="Calibri" w:eastAsia="Times New Roman" w:hAnsi="Calibri" w:cs="Times New Roman"/>
                  <w:i/>
                  <w:iCs/>
                  <w:sz w:val="16"/>
                  <w:szCs w:val="16"/>
                  <w:lang w:val="en-GB" w:eastAsia="en-GB"/>
                </w:rPr>
                <w:t>https://ipc.sze.hu/content/index/id/3845#Tanulmanyok</w:t>
              </w:r>
            </w:hyperlink>
            <w:r w:rsidR="002002D7">
              <w:rPr>
                <w:rFonts w:ascii="Calibri" w:eastAsia="Times New Roman" w:hAnsi="Calibri" w:cs="Times New Roman"/>
                <w:i/>
                <w:iCs/>
                <w:color w:val="000000"/>
                <w:sz w:val="16"/>
                <w:szCs w:val="16"/>
                <w:lang w:val="en-GB" w:eastAsia="en-GB"/>
              </w:rPr>
              <w:t xml:space="preserve"> </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E44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E44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E44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E446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E44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E44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E44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E446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D21881C" w14:textId="77777777" w:rsidR="00FE4466" w:rsidRPr="00301F0B" w:rsidRDefault="00FE4466" w:rsidP="00FE4466">
      <w:pPr>
        <w:keepNext/>
        <w:keepLines/>
        <w:tabs>
          <w:tab w:val="left" w:pos="426"/>
        </w:tabs>
        <w:spacing w:before="120" w:after="120"/>
        <w:ind w:left="284"/>
        <w:jc w:val="both"/>
        <w:rPr>
          <w:rFonts w:cs="Calibri"/>
          <w:sz w:val="16"/>
          <w:szCs w:val="20"/>
          <w:highlight w:val="lightGray"/>
          <w:lang w:val="en-GB"/>
        </w:rPr>
      </w:pPr>
      <w:r w:rsidRPr="00301F0B">
        <w:rPr>
          <w:rStyle w:val="Vgjegyzet-hivatkozs"/>
          <w:rFonts w:cs="Calibri"/>
          <w:sz w:val="16"/>
          <w:szCs w:val="20"/>
        </w:rPr>
        <w:endnoteRef/>
      </w:r>
      <w:r w:rsidRPr="00301F0B">
        <w:rPr>
          <w:rFonts w:cs="Calibri"/>
          <w:sz w:val="16"/>
          <w:szCs w:val="20"/>
          <w:lang w:val="en-GB"/>
        </w:rPr>
        <w:t xml:space="preserve"> An "</w:t>
      </w:r>
      <w:r w:rsidRPr="00301F0B">
        <w:rPr>
          <w:rFonts w:cs="Calibri"/>
          <w:b/>
          <w:sz w:val="16"/>
          <w:szCs w:val="20"/>
          <w:lang w:val="en-GB"/>
        </w:rPr>
        <w:t>educational component</w:t>
      </w:r>
      <w:r w:rsidRPr="00301F0B">
        <w:rPr>
          <w:rFonts w:cs="Calibri"/>
          <w:sz w:val="16"/>
          <w:szCs w:val="20"/>
          <w:lang w:val="en-GB"/>
        </w:rPr>
        <w:t>" is a self-contained and formal structured learning experience that features learning outcomes, credits and forms of assessment. Examples of</w:t>
      </w:r>
      <w:r w:rsidRPr="00301F0B">
        <w:rPr>
          <w:rFonts w:cs="Calibri"/>
          <w:color w:val="FF0000"/>
          <w:sz w:val="16"/>
          <w:szCs w:val="20"/>
          <w:lang w:val="en-GB"/>
        </w:rPr>
        <w:t xml:space="preserve"> </w:t>
      </w:r>
      <w:r w:rsidRPr="00301F0B">
        <w:rPr>
          <w:rFonts w:cs="Calibri"/>
          <w:sz w:val="16"/>
          <w:szCs w:val="20"/>
          <w:lang w:val="en-GB"/>
        </w:rPr>
        <w:t>educational components are: a course, module, seminar, laboratory work, practical work, preparation/research for a thesis, mobility window or free electives.</w:t>
      </w:r>
    </w:p>
  </w:endnote>
  <w:endnote w:id="7">
    <w:p w14:paraId="4A6F6972" w14:textId="77777777" w:rsidR="00FE4466" w:rsidRPr="00301F0B" w:rsidRDefault="00FE4466" w:rsidP="00FE4466">
      <w:pPr>
        <w:pStyle w:val="Vgjegyzetszvege"/>
        <w:spacing w:before="120" w:after="120"/>
        <w:ind w:left="284"/>
        <w:jc w:val="both"/>
        <w:rPr>
          <w:rFonts w:cs="Calibri"/>
          <w:sz w:val="16"/>
          <w:lang w:val="en-GB"/>
        </w:rPr>
      </w:pPr>
      <w:r w:rsidRPr="00301F0B">
        <w:rPr>
          <w:rStyle w:val="Vgjegyzet-hivatkozs"/>
          <w:rFonts w:cs="Calibri"/>
          <w:sz w:val="16"/>
        </w:rPr>
        <w:endnoteRef/>
      </w:r>
      <w:r w:rsidRPr="00301F0B">
        <w:rPr>
          <w:rFonts w:cs="Calibri"/>
          <w:sz w:val="16"/>
          <w:lang w:val="en-GB"/>
        </w:rPr>
        <w:t xml:space="preserve"> </w:t>
      </w:r>
      <w:r w:rsidRPr="00301F0B">
        <w:rPr>
          <w:rFonts w:cs="Calibri"/>
          <w:b/>
          <w:sz w:val="16"/>
          <w:lang w:val="en-GB"/>
        </w:rPr>
        <w:t>Course catalogue</w:t>
      </w:r>
      <w:r w:rsidRPr="00301F0B">
        <w:rPr>
          <w:rFonts w:cs="Calibr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F2D1AFF" w14:textId="77777777" w:rsidR="00FE4466" w:rsidRPr="00301F0B" w:rsidRDefault="00FE4466" w:rsidP="00FE4466">
      <w:pPr>
        <w:pStyle w:val="Vgjegyzetszvege"/>
        <w:spacing w:before="120" w:after="120"/>
        <w:ind w:left="284"/>
        <w:jc w:val="both"/>
        <w:rPr>
          <w:rFonts w:cs="Calibri"/>
          <w:sz w:val="16"/>
          <w:lang w:val="en-GB"/>
        </w:rPr>
      </w:pPr>
      <w:r w:rsidRPr="00301F0B">
        <w:rPr>
          <w:rStyle w:val="Vgjegyzet-hivatkozs"/>
          <w:rFonts w:cs="Calibri"/>
          <w:sz w:val="16"/>
        </w:rPr>
        <w:endnoteRef/>
      </w:r>
      <w:r w:rsidRPr="00301F0B">
        <w:rPr>
          <w:rFonts w:cs="Calibri"/>
          <w:sz w:val="16"/>
          <w:lang w:val="en-GB"/>
        </w:rPr>
        <w:t xml:space="preserve"> </w:t>
      </w:r>
      <w:r w:rsidRPr="00301F0B">
        <w:rPr>
          <w:rFonts w:cs="Calibri"/>
          <w:b/>
          <w:sz w:val="16"/>
          <w:lang w:val="en-GB"/>
        </w:rPr>
        <w:t>ECTS credits (or equivalent)</w:t>
      </w:r>
      <w:r w:rsidRPr="00301F0B">
        <w:rPr>
          <w:rFonts w:cs="Calibr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A9B6A8E" w:rsidR="00774BD5" w:rsidRDefault="00774BD5">
        <w:pPr>
          <w:pStyle w:val="llb"/>
          <w:jc w:val="center"/>
        </w:pPr>
        <w:r>
          <w:fldChar w:fldCharType="begin"/>
        </w:r>
        <w:r>
          <w:instrText xml:space="preserve"> PAGE   \* MERGEFORMAT </w:instrText>
        </w:r>
        <w:r>
          <w:fldChar w:fldCharType="separate"/>
        </w:r>
        <w:r w:rsidR="00FE4466">
          <w:rPr>
            <w:noProof/>
          </w:rPr>
          <w:t>3</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FA62760" w:rsidR="00774BD5" w:rsidRDefault="005073D1" w:rsidP="00784E7F">
    <w:pPr>
      <w:pStyle w:val="lfej"/>
      <w:jc w:val="center"/>
    </w:pPr>
    <w:r w:rsidRPr="00A04811">
      <w:rPr>
        <w:noProof/>
        <w:lang w:val="hu-HU" w:eastAsia="hu-HU"/>
      </w:rPr>
      <mc:AlternateContent>
        <mc:Choice Requires="wps">
          <w:drawing>
            <wp:anchor distT="0" distB="0" distL="114300" distR="114300" simplePos="0" relativeHeight="251656192" behindDoc="0" locked="0" layoutInCell="1" allowOverlap="1" wp14:anchorId="69DCA201" wp14:editId="24574F20">
              <wp:simplePos x="0" y="0"/>
              <wp:positionH relativeFrom="column">
                <wp:posOffset>5005705</wp:posOffset>
              </wp:positionH>
              <wp:positionV relativeFrom="paragraph">
                <wp:posOffset>-131445</wp:posOffset>
              </wp:positionV>
              <wp:extent cx="210248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E15F762"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5073D1">
                            <w:rPr>
                              <w:rFonts w:ascii="Verdana" w:hAnsi="Verdana"/>
                              <w:b/>
                              <w:i/>
                              <w:color w:val="003CB4"/>
                              <w:sz w:val="16"/>
                              <w:szCs w:val="16"/>
                              <w:lang w:val="en-GB"/>
                            </w:rPr>
                            <w:t xml:space="preserve">_______________ </w:t>
                          </w:r>
                          <w:r w:rsidR="005073D1">
                            <w:rPr>
                              <w:rFonts w:ascii="Verdana" w:hAnsi="Verdana"/>
                              <w:b/>
                              <w:i/>
                              <w:color w:val="003CB4"/>
                              <w:sz w:val="12"/>
                              <w:szCs w:val="12"/>
                              <w:lang w:val="en-GB"/>
                            </w:rPr>
                            <w:t>(S</w:t>
                          </w:r>
                          <w:r w:rsidR="00774BD5" w:rsidRPr="005073D1">
                            <w:rPr>
                              <w:rFonts w:ascii="Verdana" w:hAnsi="Verdana"/>
                              <w:b/>
                              <w:i/>
                              <w:color w:val="003CB4"/>
                              <w:sz w:val="12"/>
                              <w:szCs w:val="12"/>
                              <w:lang w:val="en-GB"/>
                            </w:rPr>
                            <w:t>tudent’s nam</w:t>
                          </w:r>
                          <w:r w:rsidR="005073D1">
                            <w:rPr>
                              <w:rFonts w:ascii="Verdana" w:hAnsi="Verdana"/>
                              <w:b/>
                              <w:i/>
                              <w:color w:val="003CB4"/>
                              <w:sz w:val="12"/>
                              <w:szCs w:val="12"/>
                              <w:lang w:val="en-GB"/>
                            </w:rPr>
                            <w:t>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94.15pt;margin-top:-10.35pt;width:165.55pt;height:5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lH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3E15F762"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5073D1">
                      <w:rPr>
                        <w:rFonts w:ascii="Verdana" w:hAnsi="Verdana"/>
                        <w:b/>
                        <w:i/>
                        <w:color w:val="003CB4"/>
                        <w:sz w:val="16"/>
                        <w:szCs w:val="16"/>
                        <w:lang w:val="en-GB"/>
                      </w:rPr>
                      <w:t xml:space="preserve">_______________ </w:t>
                    </w:r>
                    <w:bookmarkStart w:id="1" w:name="_GoBack"/>
                    <w:bookmarkEnd w:id="1"/>
                    <w:r w:rsidR="005073D1">
                      <w:rPr>
                        <w:rFonts w:ascii="Verdana" w:hAnsi="Verdana"/>
                        <w:b/>
                        <w:i/>
                        <w:color w:val="003CB4"/>
                        <w:sz w:val="12"/>
                        <w:szCs w:val="12"/>
                        <w:lang w:val="en-GB"/>
                      </w:rPr>
                      <w:t>(S</w:t>
                    </w:r>
                    <w:r w:rsidR="00774BD5" w:rsidRPr="005073D1">
                      <w:rPr>
                        <w:rFonts w:ascii="Verdana" w:hAnsi="Verdana"/>
                        <w:b/>
                        <w:i/>
                        <w:color w:val="003CB4"/>
                        <w:sz w:val="12"/>
                        <w:szCs w:val="12"/>
                        <w:lang w:val="en-GB"/>
                      </w:rPr>
                      <w:t>tudent’s nam</w:t>
                    </w:r>
                    <w:r w:rsidR="005073D1">
                      <w:rPr>
                        <w:rFonts w:ascii="Verdana" w:hAnsi="Verdana"/>
                        <w:b/>
                        <w:i/>
                        <w:color w:val="003CB4"/>
                        <w:sz w:val="12"/>
                        <w:szCs w:val="12"/>
                        <w:lang w:val="en-GB"/>
                      </w:rPr>
                      <w:t>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hu-HU" w:eastAsia="hu-HU"/>
      </w:rPr>
      <w:drawing>
        <wp:anchor distT="0" distB="0" distL="114300" distR="114300" simplePos="0" relativeHeight="251658240" behindDoc="0" locked="0" layoutInCell="1" allowOverlap="1" wp14:anchorId="69DCA203" wp14:editId="44834DC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hu-HU" w:eastAsia="hu-HU"/>
      </w:rPr>
      <mc:AlternateContent>
        <mc:Choice Requires="wps">
          <w:drawing>
            <wp:anchor distT="0" distB="0" distL="114300" distR="114300" simplePos="0" relativeHeight="251660288" behindDoc="0" locked="0" layoutInCell="1" allowOverlap="1" wp14:anchorId="00B2D5BE" wp14:editId="7C4A9164">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59776" behindDoc="0" locked="0" layoutInCell="1" allowOverlap="1" wp14:anchorId="69DCA205" wp14:editId="53B8B6F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7728" behindDoc="0" locked="0" layoutInCell="1" allowOverlap="1" wp14:anchorId="69DCA207" wp14:editId="704F211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02D7"/>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A5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073D1"/>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4466"/>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1B3137ED-DB7A-4C68-885D-DA6493B5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c.sze.hu/content/index/id/384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c.sze.hu/content/index/id/3845#Tanulmanyo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192CB-C771-4DAD-9526-5CFDBFCC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3</Pages>
  <Words>700</Words>
  <Characters>4832</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Oross Dénes</cp:lastModifiedBy>
  <cp:revision>4</cp:revision>
  <cp:lastPrinted>2015-04-10T09:51:00Z</cp:lastPrinted>
  <dcterms:created xsi:type="dcterms:W3CDTF">2018-09-04T09:11:00Z</dcterms:created>
  <dcterms:modified xsi:type="dcterms:W3CDTF">2020-08-05T13:10:00Z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